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海南大学201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>年兼职辅导员名单（排名不分先后）</w:t>
      </w:r>
    </w:p>
    <w:bookmarkEnd w:id="0"/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</w:p>
    <w:tbl>
      <w:tblPr>
        <w:tblStyle w:val="4"/>
        <w:tblW w:w="107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34"/>
        <w:gridCol w:w="989"/>
        <w:gridCol w:w="234"/>
        <w:gridCol w:w="989"/>
        <w:gridCol w:w="234"/>
        <w:gridCol w:w="989"/>
        <w:gridCol w:w="240"/>
        <w:gridCol w:w="981"/>
        <w:gridCol w:w="236"/>
        <w:gridCol w:w="989"/>
        <w:gridCol w:w="234"/>
        <w:gridCol w:w="989"/>
        <w:gridCol w:w="240"/>
        <w:gridCol w:w="983"/>
        <w:gridCol w:w="234"/>
        <w:gridCol w:w="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张震宇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李志强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邓舒雅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欢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历云莹</w:t>
            </w: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松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张珍珍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夫</w:t>
            </w:r>
          </w:p>
        </w:tc>
        <w:tc>
          <w:tcPr>
            <w:tcW w:w="2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郝平平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樊书宏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隽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赵伶茹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冯春莹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章梦琪</w:t>
            </w: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俊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王章义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袁方方</w:t>
            </w:r>
          </w:p>
        </w:tc>
        <w:tc>
          <w:tcPr>
            <w:tcW w:w="2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谢清标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贾高辉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王子贺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刘静静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李德骏</w:t>
            </w: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珧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  丹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夏君霞</w:t>
            </w:r>
          </w:p>
        </w:tc>
        <w:tc>
          <w:tcPr>
            <w:tcW w:w="2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宋丽妮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樊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腾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杜海珍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洪志斌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  榕</w:t>
            </w: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崔欧阳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田云帆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冯嘉慧</w:t>
            </w:r>
          </w:p>
        </w:tc>
        <w:tc>
          <w:tcPr>
            <w:tcW w:w="2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鹏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王湛宇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张鸿飞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林玉珍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纤</w:t>
            </w: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李帅帅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朱佳鑫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许晓倩</w:t>
            </w:r>
          </w:p>
        </w:tc>
        <w:tc>
          <w:tcPr>
            <w:tcW w:w="2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群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  健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壮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男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刚</w:t>
            </w: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王博耘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王凯怡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王慧琳</w:t>
            </w:r>
          </w:p>
        </w:tc>
        <w:tc>
          <w:tcPr>
            <w:tcW w:w="2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尹鸿文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付世军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军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96550"/>
    <w:rsid w:val="08496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2017-09-11T10:01:00Z</dcterms:created>
  <dc:creator>Administrator</dc:creator>
  <cp:lastModifiedBy>Administrator</cp:lastModifiedBy>
  <dcterms:modified xsi:type="dcterms:W3CDTF">2017-09-11T10:02:11Z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