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海南大学校长面对面交流预约登记表</w:t>
      </w:r>
    </w:p>
    <w:p>
      <w:pPr>
        <w:spacing w:line="560" w:lineRule="exact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widowControl/>
        <w:snapToGrid w:val="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</w:rPr>
        <w:t>编号：                               预约日期：        年    月    日</w:t>
      </w:r>
    </w:p>
    <w:tbl>
      <w:tblPr>
        <w:tblStyle w:val="2"/>
        <w:tblW w:w="8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90"/>
        <w:gridCol w:w="1080"/>
        <w:gridCol w:w="1395"/>
        <w:gridCol w:w="765"/>
        <w:gridCol w:w="2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预约人姓名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预约交流事项</w:t>
            </w:r>
          </w:p>
        </w:tc>
        <w:tc>
          <w:tcPr>
            <w:tcW w:w="7305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05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接收人员：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7B3D"/>
    <w:rsid w:val="27397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2019-10-31T03:49:00Z</dcterms:created>
  <dc:creator>user</dc:creator>
  <cp:lastModifiedBy>user</cp:lastModifiedBy>
  <dcterms:modified xsi:type="dcterms:W3CDTF">2019-10-31T03:51:08Z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